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1433" w14:textId="77777777" w:rsidR="00D62533" w:rsidRPr="0072223A" w:rsidRDefault="00D62533" w:rsidP="008718D9">
      <w:pPr>
        <w:rPr>
          <w:b/>
        </w:rPr>
      </w:pPr>
    </w:p>
    <w:p w14:paraId="213D0F36" w14:textId="77777777" w:rsidR="00A7406A" w:rsidRPr="008718D9" w:rsidRDefault="00A7406A" w:rsidP="00A7406A">
      <w:pPr>
        <w:rPr>
          <w:b/>
        </w:rPr>
      </w:pPr>
    </w:p>
    <w:p w14:paraId="3E7D41EA" w14:textId="03F2E321" w:rsidR="00A7406A" w:rsidRPr="000B55F4" w:rsidRDefault="00A7406A" w:rsidP="00A7406A">
      <w:pPr>
        <w:tabs>
          <w:tab w:val="left" w:pos="1276"/>
        </w:tabs>
        <w:spacing w:after="240"/>
        <w:jc w:val="center"/>
        <w:rPr>
          <w:rFonts w:cs="Arial"/>
          <w:b/>
        </w:rPr>
      </w:pPr>
      <w:r w:rsidRPr="000B55F4">
        <w:rPr>
          <w:rFonts w:cs="Arial"/>
          <w:b/>
        </w:rPr>
        <w:t xml:space="preserve">ESCLARECIMENTO Nº </w:t>
      </w:r>
      <w:r w:rsidR="000B55F4" w:rsidRPr="000B55F4">
        <w:rPr>
          <w:rFonts w:cs="Arial"/>
          <w:b/>
          <w:bCs/>
        </w:rPr>
        <w:t>06</w:t>
      </w:r>
    </w:p>
    <w:p w14:paraId="665689CB" w14:textId="77777777" w:rsidR="00A7406A" w:rsidRDefault="00A7406A" w:rsidP="00A7406A">
      <w:pPr>
        <w:tabs>
          <w:tab w:val="left" w:pos="1134"/>
          <w:tab w:val="left" w:pos="7938"/>
        </w:tabs>
        <w:spacing w:before="120" w:after="240"/>
        <w:ind w:left="1134" w:hanging="1134"/>
        <w:rPr>
          <w:rFonts w:cs="Arial"/>
          <w:bCs/>
          <w:szCs w:val="22"/>
        </w:rPr>
      </w:pPr>
      <w:bookmarkStart w:id="0" w:name="_Hlk108799374"/>
      <w:r w:rsidRPr="0072223A">
        <w:rPr>
          <w:rFonts w:cs="Arial"/>
          <w:bCs/>
          <w:szCs w:val="22"/>
        </w:rPr>
        <w:t>Processo:</w:t>
      </w:r>
      <w:r w:rsidRPr="0072223A">
        <w:rPr>
          <w:rFonts w:cs="Arial"/>
          <w:bCs/>
          <w:szCs w:val="22"/>
        </w:rPr>
        <w:tab/>
        <w:t>Licitação Eletrônica 530-TK20506</w:t>
      </w:r>
    </w:p>
    <w:p w14:paraId="20F11E25" w14:textId="77777777" w:rsidR="00A7406A" w:rsidRPr="0072223A" w:rsidRDefault="00A7406A" w:rsidP="00A7406A">
      <w:pPr>
        <w:tabs>
          <w:tab w:val="left" w:pos="1134"/>
          <w:tab w:val="left" w:pos="7938"/>
        </w:tabs>
        <w:spacing w:before="120" w:after="240"/>
        <w:ind w:left="1134" w:hanging="1134"/>
        <w:rPr>
          <w:rFonts w:cs="Arial"/>
          <w:bCs/>
          <w:szCs w:val="22"/>
        </w:rPr>
      </w:pPr>
      <w:r>
        <w:rPr>
          <w:rFonts w:cs="Arial"/>
          <w:bCs/>
          <w:szCs w:val="22"/>
        </w:rPr>
        <w:t xml:space="preserve">Objeto: </w:t>
      </w:r>
      <w:r>
        <w:rPr>
          <w:rFonts w:cs="Arial"/>
          <w:bCs/>
          <w:szCs w:val="22"/>
        </w:rPr>
        <w:tab/>
      </w:r>
      <w:r w:rsidRPr="0072223A">
        <w:rPr>
          <w:rFonts w:cs="Arial"/>
          <w:bCs/>
          <w:szCs w:val="22"/>
        </w:rPr>
        <w:t>Implantação do Sistema de alimentação de energia distribuído</w:t>
      </w:r>
    </w:p>
    <w:bookmarkEnd w:id="0"/>
    <w:p w14:paraId="5D1E2C69" w14:textId="77777777" w:rsidR="00A7406A" w:rsidRDefault="00A7406A" w:rsidP="00A7406A">
      <w:pPr>
        <w:pStyle w:val="Recuodecorpodetexto3"/>
        <w:ind w:left="0" w:firstLine="0"/>
        <w:rPr>
          <w:rFonts w:cs="Arial"/>
        </w:rPr>
      </w:pPr>
    </w:p>
    <w:p w14:paraId="699A901C" w14:textId="77777777" w:rsidR="00A7406A" w:rsidRDefault="00A7406A" w:rsidP="00A7406A">
      <w:pPr>
        <w:pStyle w:val="Recuodecorpodetexto3"/>
        <w:ind w:left="0" w:firstLine="0"/>
        <w:rPr>
          <w:rFonts w:cs="Arial"/>
        </w:rPr>
      </w:pPr>
      <w:r w:rsidRPr="005632F1">
        <w:rPr>
          <w:rFonts w:cs="Arial"/>
          <w:szCs w:val="22"/>
        </w:rPr>
        <w:t>O</w:t>
      </w:r>
      <w:r>
        <w:rPr>
          <w:rFonts w:cs="Arial"/>
          <w:szCs w:val="22"/>
        </w:rPr>
        <w:t>s</w:t>
      </w:r>
      <w:r w:rsidRPr="005632F1">
        <w:rPr>
          <w:rFonts w:cs="Arial"/>
          <w:szCs w:val="22"/>
        </w:rPr>
        <w:t xml:space="preserve"> pedido</w:t>
      </w:r>
      <w:r>
        <w:rPr>
          <w:rFonts w:cs="Arial"/>
          <w:szCs w:val="22"/>
        </w:rPr>
        <w:t>s</w:t>
      </w:r>
      <w:r w:rsidRPr="005632F1">
        <w:rPr>
          <w:rFonts w:cs="Arial"/>
          <w:szCs w:val="22"/>
        </w:rPr>
        <w:t xml:space="preserve"> de esclarecimento</w:t>
      </w:r>
      <w:r>
        <w:rPr>
          <w:rFonts w:cs="Arial"/>
          <w:szCs w:val="22"/>
        </w:rPr>
        <w:t>s</w:t>
      </w:r>
      <w:r w:rsidRPr="005632F1">
        <w:rPr>
          <w:rFonts w:cs="Arial"/>
          <w:szCs w:val="22"/>
        </w:rPr>
        <w:t xml:space="preserve"> abaixo fo</w:t>
      </w:r>
      <w:r>
        <w:rPr>
          <w:rFonts w:cs="Arial"/>
          <w:szCs w:val="22"/>
        </w:rPr>
        <w:t>ram</w:t>
      </w:r>
      <w:r w:rsidRPr="005632F1">
        <w:rPr>
          <w:rFonts w:cs="Arial"/>
          <w:szCs w:val="22"/>
        </w:rPr>
        <w:t xml:space="preserve"> encaminhado</w:t>
      </w:r>
      <w:r>
        <w:rPr>
          <w:rFonts w:cs="Arial"/>
          <w:szCs w:val="22"/>
        </w:rPr>
        <w:t>s</w:t>
      </w:r>
      <w:r w:rsidRPr="005632F1">
        <w:rPr>
          <w:rFonts w:cs="Arial"/>
          <w:szCs w:val="22"/>
        </w:rPr>
        <w:t xml:space="preserve"> para a Gerência de Planej</w:t>
      </w:r>
      <w:r>
        <w:rPr>
          <w:rFonts w:cs="Arial"/>
          <w:szCs w:val="22"/>
        </w:rPr>
        <w:t>amento de Serviços</w:t>
      </w:r>
      <w:r w:rsidRPr="005632F1">
        <w:rPr>
          <w:rFonts w:cs="Arial"/>
          <w:szCs w:val="22"/>
        </w:rPr>
        <w:t>, responsável pelo planejamento e estratégia de nossas contratações</w:t>
      </w:r>
      <w:r w:rsidRPr="008E1CCD">
        <w:rPr>
          <w:rFonts w:cs="Arial"/>
          <w:szCs w:val="22"/>
        </w:rPr>
        <w:t xml:space="preserve"> </w:t>
      </w:r>
      <w:r>
        <w:rPr>
          <w:rFonts w:cs="Arial"/>
          <w:szCs w:val="22"/>
        </w:rPr>
        <w:t xml:space="preserve">e </w:t>
      </w:r>
      <w:r w:rsidRPr="008E1CCD">
        <w:rPr>
          <w:rFonts w:cs="Arial"/>
          <w:szCs w:val="22"/>
        </w:rPr>
        <w:t>Gerência de Engenharia, Automação e Sistemas da Distribuição - ED/ES</w:t>
      </w:r>
      <w:r>
        <w:rPr>
          <w:rFonts w:cs="Arial"/>
          <w:szCs w:val="22"/>
        </w:rPr>
        <w:t xml:space="preserve">, solicitante desta contratação, </w:t>
      </w:r>
      <w:r w:rsidRPr="005632F1">
        <w:rPr>
          <w:rFonts w:cs="Arial"/>
          <w:szCs w:val="22"/>
        </w:rPr>
        <w:t>que apresentou a</w:t>
      </w:r>
      <w:r>
        <w:rPr>
          <w:rFonts w:cs="Arial"/>
          <w:szCs w:val="22"/>
        </w:rPr>
        <w:t>s</w:t>
      </w:r>
      <w:r w:rsidRPr="005632F1">
        <w:rPr>
          <w:rFonts w:cs="Arial"/>
          <w:szCs w:val="22"/>
        </w:rPr>
        <w:t xml:space="preserve"> seguinte</w:t>
      </w:r>
      <w:r>
        <w:rPr>
          <w:rFonts w:cs="Arial"/>
          <w:szCs w:val="22"/>
        </w:rPr>
        <w:t>s</w:t>
      </w:r>
      <w:r w:rsidRPr="005632F1">
        <w:rPr>
          <w:rFonts w:cs="Arial"/>
          <w:szCs w:val="22"/>
        </w:rPr>
        <w:t xml:space="preserve"> resposta</w:t>
      </w:r>
      <w:r>
        <w:rPr>
          <w:rFonts w:cs="Arial"/>
          <w:szCs w:val="22"/>
        </w:rPr>
        <w:t>s:</w:t>
      </w:r>
    </w:p>
    <w:p w14:paraId="7D2184B2" w14:textId="77777777" w:rsidR="00FB6CEA" w:rsidRPr="00E214F4" w:rsidRDefault="00FB6CEA" w:rsidP="00FB6CEA">
      <w:pPr>
        <w:pStyle w:val="Cabealho"/>
        <w:tabs>
          <w:tab w:val="clear" w:pos="4419"/>
          <w:tab w:val="clear" w:pos="8838"/>
          <w:tab w:val="left" w:pos="567"/>
          <w:tab w:val="left" w:pos="7938"/>
        </w:tabs>
        <w:jc w:val="both"/>
        <w:rPr>
          <w:rFonts w:cs="Arial"/>
          <w:szCs w:val="22"/>
        </w:rPr>
      </w:pPr>
    </w:p>
    <w:p w14:paraId="5EB3BCBA" w14:textId="77777777" w:rsidR="0068529B" w:rsidRDefault="0068529B" w:rsidP="0068529B">
      <w:pPr>
        <w:numPr>
          <w:ilvl w:val="0"/>
          <w:numId w:val="1"/>
        </w:numPr>
        <w:spacing w:before="120" w:after="120"/>
        <w:ind w:left="426"/>
        <w:jc w:val="both"/>
        <w:rPr>
          <w:rFonts w:cs="Arial"/>
          <w:szCs w:val="22"/>
        </w:rPr>
      </w:pPr>
      <w:r w:rsidRPr="00E214F4">
        <w:rPr>
          <w:rFonts w:cs="Arial"/>
          <w:b/>
          <w:szCs w:val="22"/>
        </w:rPr>
        <w:t>Pergunta</w:t>
      </w:r>
      <w:r>
        <w:rPr>
          <w:rFonts w:cs="Arial"/>
          <w:szCs w:val="22"/>
        </w:rPr>
        <w:t>:</w:t>
      </w:r>
    </w:p>
    <w:p w14:paraId="23382423" w14:textId="25BE732D" w:rsidR="001630A7" w:rsidRDefault="001630A7" w:rsidP="001630A7">
      <w:pPr>
        <w:spacing w:before="120" w:after="120"/>
        <w:ind w:left="426"/>
        <w:jc w:val="both"/>
        <w:rPr>
          <w:rFonts w:cs="Arial"/>
          <w:szCs w:val="22"/>
        </w:rPr>
      </w:pPr>
      <w:r>
        <w:t xml:space="preserve">A </w:t>
      </w:r>
      <w:r>
        <w:rPr>
          <w:color w:val="FF0000"/>
        </w:rPr>
        <w:t xml:space="preserve">empresa </w:t>
      </w:r>
      <w:proofErr w:type="spellStart"/>
      <w:r>
        <w:rPr>
          <w:color w:val="FF0000"/>
        </w:rPr>
        <w:t>xxx</w:t>
      </w:r>
      <w:proofErr w:type="spellEnd"/>
      <w:r>
        <w:t>, vem respeitosamente à presença da V.Sa., referente ao Pregão Eletrônico n.º 530- TK 20506- Constitui objeto desta Licitação a implantação do SISTEMA DE ALIMENTAÇÃO DE ENERGIA DISTRIBUÍDO, requerer os esclarecimentos, conforme abaixo:</w:t>
      </w:r>
    </w:p>
    <w:p w14:paraId="590BA983" w14:textId="77777777" w:rsidR="00195E4C" w:rsidRDefault="00195E4C" w:rsidP="00324DE8">
      <w:pPr>
        <w:spacing w:before="120" w:after="120"/>
        <w:ind w:left="426" w:right="-1"/>
        <w:jc w:val="both"/>
      </w:pPr>
      <w:r>
        <w:t xml:space="preserve">Referente ao item 10 do Edital; </w:t>
      </w:r>
    </w:p>
    <w:p w14:paraId="69265EF2" w14:textId="77777777" w:rsidR="00195E4C" w:rsidRDefault="00195E4C" w:rsidP="00324DE8">
      <w:pPr>
        <w:spacing w:before="120" w:after="120"/>
        <w:ind w:left="426" w:right="-1"/>
        <w:jc w:val="both"/>
      </w:pPr>
      <w:r>
        <w:t xml:space="preserve">10. VISITA TÉCNICA ÀS INSTALAÇÕES 10.1 É OBRIGATÓRIA a realização de visita técnica; 10.3. A visita técnica será realizada conforme programação que será encaminhada tempestivamente aos Proponentes que tenham manifestado interesse, devendo os interessados manifestar, em até 08 (oito) dias corridos antes da abertura da Sessão Pública., o seu interesse em realizar a visita, junto à: Gerência de Engenharia Automação e Sistemas da Distribuição, E-mail: henrique.pcouto@cemig.com.br, que emitirá Atestado de Visita Técnica realizada, em duas vias, indispensável para a participação no certame. A CONTRATANTE responderá as manifestações em até 5 (cinco) dias úteis. Não havendo retorno por parte da CONTRATANTE no período indicado, o Proponente deverá refazer sua solicitação. </w:t>
      </w:r>
    </w:p>
    <w:p w14:paraId="09746B59" w14:textId="77777777" w:rsidR="00195E4C" w:rsidRDefault="00195E4C" w:rsidP="00324DE8">
      <w:pPr>
        <w:spacing w:before="120" w:after="120"/>
        <w:ind w:left="426" w:right="-1"/>
        <w:jc w:val="both"/>
      </w:pPr>
      <w:r>
        <w:t>Tendo em vista que algumas Empresa irão realizar a visita técnica após o prazo final para o recebimento de esclarecimentos, como ficará as dúvidas após a realização da visita técnica? Levando em consideração que no ato das visitas não poderão sanadas dúvidas. Partimos para as seguintes premissas, fere os seguintes princípios</w:t>
      </w:r>
    </w:p>
    <w:p w14:paraId="226FF3B6" w14:textId="15A92B8B" w:rsidR="00195E4C" w:rsidRDefault="00F70EEC" w:rsidP="00324DE8">
      <w:pPr>
        <w:spacing w:before="120" w:after="120"/>
        <w:ind w:left="426" w:right="-1"/>
        <w:jc w:val="both"/>
      </w:pPr>
      <w:r>
        <w:t>Isonomia, Competitividade, e a Segurança Jurídica</w:t>
      </w:r>
    </w:p>
    <w:p w14:paraId="2F557178" w14:textId="4AF04D11" w:rsidR="00F70EEC" w:rsidRDefault="00F473E6" w:rsidP="00324DE8">
      <w:pPr>
        <w:spacing w:before="120" w:after="120"/>
        <w:ind w:left="426" w:right="-1"/>
        <w:jc w:val="both"/>
      </w:pPr>
      <w:r w:rsidRPr="00F473E6">
        <w:rPr>
          <w:noProof/>
        </w:rPr>
        <w:lastRenderedPageBreak/>
        <w:drawing>
          <wp:inline distT="0" distB="0" distL="0" distR="0" wp14:anchorId="7FC960E2" wp14:editId="6B96CAE4">
            <wp:extent cx="3810532" cy="4067743"/>
            <wp:effectExtent l="0" t="0" r="0" b="9525"/>
            <wp:docPr id="62754993"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4993" name="Imagem 1" descr="Texto, Carta&#10;&#10;Descrição gerada automaticamente"/>
                    <pic:cNvPicPr/>
                  </pic:nvPicPr>
                  <pic:blipFill>
                    <a:blip r:embed="rId11"/>
                    <a:stretch>
                      <a:fillRect/>
                    </a:stretch>
                  </pic:blipFill>
                  <pic:spPr>
                    <a:xfrm>
                      <a:off x="0" y="0"/>
                      <a:ext cx="3810532" cy="4067743"/>
                    </a:xfrm>
                    <a:prstGeom prst="rect">
                      <a:avLst/>
                    </a:prstGeom>
                  </pic:spPr>
                </pic:pic>
              </a:graphicData>
            </a:graphic>
          </wp:inline>
        </w:drawing>
      </w:r>
    </w:p>
    <w:p w14:paraId="596FEEF7" w14:textId="474F2182" w:rsidR="0068529B" w:rsidRPr="00AB5D64" w:rsidRDefault="0068529B" w:rsidP="00AB5D64">
      <w:pPr>
        <w:tabs>
          <w:tab w:val="left" w:pos="1740"/>
        </w:tabs>
        <w:spacing w:before="120" w:after="120"/>
        <w:ind w:left="426" w:right="-1"/>
        <w:jc w:val="both"/>
      </w:pPr>
      <w:r w:rsidRPr="004B2ECD">
        <w:rPr>
          <w:rFonts w:cs="Arial"/>
          <w:b/>
          <w:color w:val="002060"/>
          <w:szCs w:val="22"/>
        </w:rPr>
        <w:t>Resposta</w:t>
      </w:r>
      <w:r>
        <w:rPr>
          <w:rFonts w:cs="Arial"/>
          <w:color w:val="002060"/>
          <w:szCs w:val="22"/>
        </w:rPr>
        <w:t>:</w:t>
      </w:r>
      <w:r w:rsidR="001D19BF">
        <w:rPr>
          <w:rFonts w:cs="Arial"/>
          <w:color w:val="002060"/>
          <w:szCs w:val="22"/>
        </w:rPr>
        <w:t xml:space="preserve"> Favor reportar-se ao Adendo </w:t>
      </w:r>
      <w:r w:rsidR="000C1545">
        <w:rPr>
          <w:rFonts w:cs="Arial"/>
          <w:color w:val="002060"/>
          <w:szCs w:val="22"/>
        </w:rPr>
        <w:t>05.</w:t>
      </w:r>
    </w:p>
    <w:p w14:paraId="77B65BBC" w14:textId="77777777" w:rsidR="00116E9E" w:rsidRDefault="00116E9E">
      <w:pPr>
        <w:rPr>
          <w:rFonts w:cs="Arial"/>
          <w:szCs w:val="22"/>
        </w:rPr>
      </w:pPr>
    </w:p>
    <w:p w14:paraId="1B776308" w14:textId="77777777" w:rsidR="009C1AFB" w:rsidRPr="00C157DE" w:rsidRDefault="009C1AFB" w:rsidP="00D51382">
      <w:pPr>
        <w:spacing w:before="120" w:after="120"/>
        <w:ind w:right="-1" w:firstLine="426"/>
        <w:jc w:val="both"/>
        <w:rPr>
          <w:rFonts w:cs="Arial"/>
          <w:szCs w:val="22"/>
        </w:rPr>
      </w:pPr>
    </w:p>
    <w:p w14:paraId="18B54E94" w14:textId="064FA2CD" w:rsidR="007C7FEB" w:rsidRPr="000C1545" w:rsidRDefault="00C5668A" w:rsidP="0072223A">
      <w:pPr>
        <w:spacing w:before="120" w:after="960"/>
        <w:ind w:right="-1"/>
        <w:jc w:val="both"/>
        <w:rPr>
          <w:rFonts w:cs="Arial"/>
          <w:szCs w:val="22"/>
        </w:rPr>
      </w:pPr>
      <w:r w:rsidRPr="000C1545">
        <w:rPr>
          <w:rFonts w:cs="Arial"/>
          <w:szCs w:val="22"/>
        </w:rPr>
        <w:t xml:space="preserve">Belo Horizonte, </w:t>
      </w:r>
      <w:r w:rsidR="000C1545" w:rsidRPr="000C1545">
        <w:rPr>
          <w:rFonts w:cs="Arial"/>
          <w:szCs w:val="22"/>
        </w:rPr>
        <w:t xml:space="preserve">25 </w:t>
      </w:r>
      <w:r w:rsidR="00D81536" w:rsidRPr="000C1545">
        <w:rPr>
          <w:rFonts w:cs="Arial"/>
          <w:szCs w:val="22"/>
        </w:rPr>
        <w:t xml:space="preserve">de </w:t>
      </w:r>
      <w:r w:rsidR="0072223A" w:rsidRPr="000C1545">
        <w:rPr>
          <w:rFonts w:cs="Arial"/>
          <w:szCs w:val="22"/>
        </w:rPr>
        <w:t>junho</w:t>
      </w:r>
      <w:r w:rsidR="00D81536" w:rsidRPr="000C1545">
        <w:rPr>
          <w:rFonts w:cs="Arial"/>
          <w:szCs w:val="22"/>
        </w:rPr>
        <w:t xml:space="preserve"> de </w:t>
      </w:r>
      <w:r w:rsidR="005E189E" w:rsidRPr="000C1545">
        <w:rPr>
          <w:rFonts w:cs="Arial"/>
          <w:szCs w:val="22"/>
        </w:rPr>
        <w:t>202</w:t>
      </w:r>
      <w:r w:rsidR="009A3B38" w:rsidRPr="000C1545">
        <w:rPr>
          <w:rFonts w:cs="Arial"/>
          <w:szCs w:val="22"/>
        </w:rPr>
        <w:t>4</w:t>
      </w:r>
      <w:r w:rsidR="0072223A" w:rsidRPr="000C1545">
        <w:rPr>
          <w:rFonts w:cs="Arial"/>
          <w:szCs w:val="22"/>
        </w:rPr>
        <w:t>.</w:t>
      </w:r>
    </w:p>
    <w:p w14:paraId="702D12D0" w14:textId="02F4F025" w:rsidR="0072223A" w:rsidRPr="0072223A" w:rsidRDefault="0072223A" w:rsidP="0072223A">
      <w:pPr>
        <w:spacing w:before="120" w:after="960"/>
        <w:ind w:right="-1"/>
        <w:jc w:val="both"/>
        <w:rPr>
          <w:rFonts w:cs="Arial"/>
          <w:szCs w:val="22"/>
        </w:rPr>
      </w:pPr>
      <w:r>
        <w:rPr>
          <w:rFonts w:cs="Arial"/>
          <w:szCs w:val="22"/>
        </w:rPr>
        <w:t>Presidente da Sessão</w:t>
      </w:r>
    </w:p>
    <w:sectPr w:rsidR="0072223A" w:rsidRPr="0072223A" w:rsidSect="00853911">
      <w:headerReference w:type="default" r:id="rId12"/>
      <w:footerReference w:type="even" r:id="rId13"/>
      <w:footerReference w:type="default" r:id="rId14"/>
      <w:footerReference w:type="first" r:id="rId15"/>
      <w:pgSz w:w="11907" w:h="16840" w:code="9"/>
      <w:pgMar w:top="567" w:right="1134" w:bottom="567" w:left="1418" w:header="142"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CC1E" w14:textId="77777777" w:rsidR="00D85B75" w:rsidRDefault="00D85B75">
      <w:r>
        <w:separator/>
      </w:r>
    </w:p>
  </w:endnote>
  <w:endnote w:type="continuationSeparator" w:id="0">
    <w:p w14:paraId="6F617D18" w14:textId="77777777" w:rsidR="00D85B75" w:rsidRDefault="00D8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08B" w14:textId="7DEBBE48" w:rsidR="003E2981" w:rsidRDefault="003E2981">
    <w:pPr>
      <w:pStyle w:val="Rodap"/>
    </w:pPr>
    <w:r>
      <w:rPr>
        <w:noProof/>
      </w:rPr>
      <mc:AlternateContent>
        <mc:Choice Requires="wps">
          <w:drawing>
            <wp:anchor distT="0" distB="0" distL="0" distR="0" simplePos="0" relativeHeight="251659264" behindDoc="0" locked="0" layoutInCell="1" allowOverlap="1" wp14:anchorId="57EFCD5C" wp14:editId="0A51B8F5">
              <wp:simplePos x="635" y="635"/>
              <wp:positionH relativeFrom="rightMargin">
                <wp:align>right</wp:align>
              </wp:positionH>
              <wp:positionV relativeFrom="paragraph">
                <wp:posOffset>635</wp:posOffset>
              </wp:positionV>
              <wp:extent cx="443865" cy="443865"/>
              <wp:effectExtent l="0" t="0" r="0" b="16510"/>
              <wp:wrapSquare wrapText="bothSides"/>
              <wp:docPr id="2" name="Caixa de Texto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7EFCD5C" id="_x0000_t202" coordsize="21600,21600" o:spt="202" path="m,l,21600r21600,l21600,xe">
              <v:stroke joinstyle="miter"/>
              <v:path gradientshapeok="t" o:connecttype="rect"/>
            </v:shapetype>
            <v:shape id="Caixa de Texto 2" o:spid="_x0000_s1026" type="#_x0000_t202" alt="Classificação: Público"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B20" w14:textId="56DEB47E" w:rsidR="00206948" w:rsidRPr="00C6749C" w:rsidRDefault="00206948" w:rsidP="00206948">
    <w:pPr>
      <w:pBdr>
        <w:bottom w:val="single" w:sz="12" w:space="1" w:color="auto"/>
      </w:pBdr>
      <w:tabs>
        <w:tab w:val="center" w:pos="4419"/>
        <w:tab w:val="right" w:pos="8838"/>
      </w:tabs>
      <w:rPr>
        <w:sz w:val="12"/>
      </w:rPr>
    </w:pPr>
  </w:p>
  <w:p w14:paraId="0A895A2B" w14:textId="77777777" w:rsidR="00206948" w:rsidRPr="00C6749C" w:rsidRDefault="00206948" w:rsidP="00206948">
    <w:pPr>
      <w:tabs>
        <w:tab w:val="center" w:pos="4419"/>
        <w:tab w:val="right" w:pos="8838"/>
      </w:tabs>
      <w:jc w:val="center"/>
      <w:rPr>
        <w:sz w:val="12"/>
      </w:rPr>
    </w:pPr>
  </w:p>
  <w:p w14:paraId="5254D84B" w14:textId="77777777" w:rsidR="00206948" w:rsidRPr="00853911" w:rsidRDefault="00206948" w:rsidP="00206948">
    <w:pPr>
      <w:tabs>
        <w:tab w:val="center" w:pos="4419"/>
        <w:tab w:val="right" w:pos="8838"/>
      </w:tabs>
      <w:jc w:val="center"/>
      <w:rPr>
        <w:sz w:val="20"/>
      </w:rPr>
    </w:pPr>
    <w:r w:rsidRPr="00853911">
      <w:rPr>
        <w:sz w:val="20"/>
      </w:rPr>
      <w:t xml:space="preserve">Página </w:t>
    </w:r>
    <w:r w:rsidRPr="00853911">
      <w:rPr>
        <w:b/>
        <w:bCs/>
        <w:sz w:val="20"/>
      </w:rPr>
      <w:fldChar w:fldCharType="begin"/>
    </w:r>
    <w:r w:rsidRPr="00853911">
      <w:rPr>
        <w:b/>
        <w:bCs/>
        <w:sz w:val="20"/>
      </w:rPr>
      <w:instrText>PAGE</w:instrText>
    </w:r>
    <w:r w:rsidRPr="00853911">
      <w:rPr>
        <w:b/>
        <w:bCs/>
        <w:sz w:val="20"/>
      </w:rPr>
      <w:fldChar w:fldCharType="separate"/>
    </w:r>
    <w:r w:rsidR="00D62533">
      <w:rPr>
        <w:b/>
        <w:bCs/>
        <w:noProof/>
        <w:sz w:val="20"/>
      </w:rPr>
      <w:t>1</w:t>
    </w:r>
    <w:r w:rsidRPr="00853911">
      <w:rPr>
        <w:b/>
        <w:bCs/>
        <w:sz w:val="20"/>
      </w:rPr>
      <w:fldChar w:fldCharType="end"/>
    </w:r>
    <w:r w:rsidRPr="00853911">
      <w:rPr>
        <w:sz w:val="20"/>
      </w:rPr>
      <w:t xml:space="preserve"> de </w:t>
    </w:r>
    <w:r w:rsidRPr="00853911">
      <w:rPr>
        <w:b/>
        <w:bCs/>
        <w:sz w:val="20"/>
      </w:rPr>
      <w:fldChar w:fldCharType="begin"/>
    </w:r>
    <w:r w:rsidRPr="00853911">
      <w:rPr>
        <w:b/>
        <w:bCs/>
        <w:sz w:val="20"/>
      </w:rPr>
      <w:instrText>NUMPAGES</w:instrText>
    </w:r>
    <w:r w:rsidRPr="00853911">
      <w:rPr>
        <w:b/>
        <w:bCs/>
        <w:sz w:val="20"/>
      </w:rPr>
      <w:fldChar w:fldCharType="separate"/>
    </w:r>
    <w:r w:rsidR="00D62533">
      <w:rPr>
        <w:b/>
        <w:bCs/>
        <w:noProof/>
        <w:sz w:val="20"/>
      </w:rPr>
      <w:t>1</w:t>
    </w:r>
    <w:r w:rsidRPr="00853911">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D7A" w14:textId="2E66F10F" w:rsidR="003E2981" w:rsidRDefault="003E2981">
    <w:pPr>
      <w:pStyle w:val="Rodap"/>
    </w:pPr>
    <w:r>
      <w:rPr>
        <w:noProof/>
      </w:rPr>
      <mc:AlternateContent>
        <mc:Choice Requires="wps">
          <w:drawing>
            <wp:anchor distT="0" distB="0" distL="0" distR="0" simplePos="0" relativeHeight="251658240" behindDoc="0" locked="0" layoutInCell="1" allowOverlap="1" wp14:anchorId="3E3A877E" wp14:editId="3C1E97D2">
              <wp:simplePos x="635" y="635"/>
              <wp:positionH relativeFrom="rightMargin">
                <wp:align>right</wp:align>
              </wp:positionH>
              <wp:positionV relativeFrom="paragraph">
                <wp:posOffset>635</wp:posOffset>
              </wp:positionV>
              <wp:extent cx="443865" cy="443865"/>
              <wp:effectExtent l="0" t="0" r="0" b="16510"/>
              <wp:wrapSquare wrapText="bothSides"/>
              <wp:docPr id="1" name="Caixa de Texto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E3A877E" id="_x0000_t202" coordsize="21600,21600" o:spt="202" path="m,l,21600r21600,l21600,xe">
              <v:stroke joinstyle="miter"/>
              <v:path gradientshapeok="t" o:connecttype="rect"/>
            </v:shapetype>
            <v:shape id="Caixa de Texto 1" o:spid="_x0000_s1027"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E74D" w14:textId="77777777" w:rsidR="00D85B75" w:rsidRDefault="00D85B75">
      <w:r>
        <w:separator/>
      </w:r>
    </w:p>
  </w:footnote>
  <w:footnote w:type="continuationSeparator" w:id="0">
    <w:p w14:paraId="1F4D2388" w14:textId="77777777" w:rsidR="00D85B75" w:rsidRDefault="00D8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5667"/>
      <w:gridCol w:w="1276"/>
      <w:gridCol w:w="2492"/>
    </w:tblGrid>
    <w:tr w:rsidR="00DE2324" w:rsidRPr="008A5E99" w14:paraId="139E5967" w14:textId="77777777" w:rsidTr="00DE2324">
      <w:trPr>
        <w:cantSplit/>
        <w:trHeight w:val="315"/>
      </w:trPr>
      <w:tc>
        <w:tcPr>
          <w:tcW w:w="5667" w:type="dxa"/>
          <w:vMerge w:val="restart"/>
          <w:vAlign w:val="center"/>
        </w:tcPr>
        <w:p w14:paraId="536E3231" w14:textId="77777777" w:rsidR="00DE2324" w:rsidRPr="00C214EA" w:rsidRDefault="00DE2324" w:rsidP="00DE2324">
          <w:pPr>
            <w:rPr>
              <w:rFonts w:ascii="Calibri" w:hAnsi="Calibri" w:cs="Calibri"/>
              <w:b/>
              <w:sz w:val="10"/>
              <w:szCs w:val="10"/>
            </w:rPr>
          </w:pPr>
          <w:r>
            <w:rPr>
              <w:rFonts w:ascii="Calibri" w:hAnsi="Calibri" w:cs="Calibri"/>
              <w:b/>
              <w:sz w:val="26"/>
              <w:szCs w:val="26"/>
            </w:rPr>
            <w:t>ESCLARECIMENTO</w:t>
          </w:r>
        </w:p>
      </w:tc>
      <w:tc>
        <w:tcPr>
          <w:tcW w:w="1276" w:type="dxa"/>
          <w:vAlign w:val="center"/>
        </w:tcPr>
        <w:p w14:paraId="45886C0D" w14:textId="77777777" w:rsidR="00DE2324" w:rsidRPr="00756516" w:rsidRDefault="00DE2324" w:rsidP="00DE2324">
          <w:pPr>
            <w:tabs>
              <w:tab w:val="left" w:pos="1075"/>
            </w:tabs>
            <w:jc w:val="center"/>
            <w:rPr>
              <w:rFonts w:ascii="Calibri" w:hAnsi="Calibri" w:cs="Calibri"/>
              <w:sz w:val="16"/>
              <w:szCs w:val="14"/>
            </w:rPr>
          </w:pPr>
          <w:r w:rsidRPr="00C214EA">
            <w:rPr>
              <w:rFonts w:ascii="Calibri" w:hAnsi="Calibri" w:cs="Calibri"/>
            </w:rPr>
            <w:object w:dxaOrig="4844" w:dyaOrig="1500" w14:anchorId="6440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7.25pt" fillcolor="window">
                <v:imagedata r:id="rId1" o:title=""/>
              </v:shape>
              <o:OLEObject Type="Embed" ProgID="PBrush" ShapeID="_x0000_i1025" DrawAspect="Content" ObjectID="_1780813172" r:id="rId2"/>
            </w:object>
          </w:r>
        </w:p>
      </w:tc>
      <w:tc>
        <w:tcPr>
          <w:tcW w:w="2492" w:type="dxa"/>
          <w:vAlign w:val="center"/>
        </w:tcPr>
        <w:p w14:paraId="1DA5F7EE" w14:textId="77777777" w:rsidR="00DE2324" w:rsidRDefault="00DE2324" w:rsidP="00DE2324">
          <w:pPr>
            <w:rPr>
              <w:rFonts w:ascii="Calibri" w:hAnsi="Calibri" w:cs="Calibri"/>
              <w:sz w:val="16"/>
              <w:szCs w:val="16"/>
            </w:rPr>
          </w:pPr>
          <w:r w:rsidRPr="00756516">
            <w:rPr>
              <w:rFonts w:ascii="Calibri" w:hAnsi="Calibri" w:cs="Calibri"/>
              <w:sz w:val="16"/>
              <w:szCs w:val="14"/>
            </w:rPr>
            <w:t>Classificação</w:t>
          </w:r>
          <w:r w:rsidRPr="00C214EA">
            <w:rPr>
              <w:rFonts w:ascii="Calibri" w:hAnsi="Calibri" w:cs="Calibri"/>
              <w:sz w:val="14"/>
              <w:szCs w:val="14"/>
            </w:rPr>
            <w:t>:</w:t>
          </w:r>
          <w:r w:rsidRPr="00C214EA">
            <w:rPr>
              <w:rFonts w:ascii="Calibri" w:hAnsi="Calibri" w:cs="Calibri"/>
              <w:sz w:val="16"/>
              <w:szCs w:val="16"/>
            </w:rPr>
            <w:t xml:space="preserve"> </w:t>
          </w:r>
        </w:p>
        <w:p w14:paraId="03252AB3" w14:textId="77777777" w:rsidR="00DE2324" w:rsidRDefault="00DE2324" w:rsidP="00DE2324">
          <w:pPr>
            <w:rPr>
              <w:rFonts w:ascii="Calibri" w:hAnsi="Calibri" w:cs="Calibri"/>
              <w:sz w:val="16"/>
              <w:szCs w:val="16"/>
            </w:rPr>
          </w:pPr>
          <w:r w:rsidRPr="00756516">
            <w:rPr>
              <w:rFonts w:ascii="Calibri" w:hAnsi="Calibri" w:cs="Calibri"/>
              <w:sz w:val="16"/>
              <w:szCs w:val="16"/>
            </w:rPr>
            <w:t>Reservado, até a data da publicação</w:t>
          </w:r>
          <w:r>
            <w:rPr>
              <w:rFonts w:ascii="Calibri" w:hAnsi="Calibri" w:cs="Calibri"/>
              <w:sz w:val="16"/>
              <w:szCs w:val="16"/>
            </w:rPr>
            <w:t>;</w:t>
          </w:r>
        </w:p>
        <w:p w14:paraId="43E3C236" w14:textId="77777777" w:rsidR="00DE2324" w:rsidRPr="00756516" w:rsidRDefault="00DE2324" w:rsidP="00DE2324">
          <w:pPr>
            <w:rPr>
              <w:rFonts w:ascii="Calibri" w:hAnsi="Calibri" w:cs="Calibri"/>
              <w:sz w:val="16"/>
              <w:szCs w:val="16"/>
            </w:rPr>
          </w:pPr>
          <w:r w:rsidRPr="00756516">
            <w:rPr>
              <w:rFonts w:ascii="Calibri" w:hAnsi="Calibri" w:cs="Calibri"/>
              <w:sz w:val="16"/>
              <w:szCs w:val="16"/>
            </w:rPr>
            <w:t>Público, após a data da publicação</w:t>
          </w:r>
          <w:r>
            <w:rPr>
              <w:rFonts w:ascii="Calibri" w:hAnsi="Calibri" w:cs="Calibri"/>
              <w:sz w:val="16"/>
              <w:szCs w:val="16"/>
            </w:rPr>
            <w:t>.</w:t>
          </w:r>
        </w:p>
      </w:tc>
    </w:tr>
    <w:tr w:rsidR="00DE2324" w:rsidRPr="008A5E99" w14:paraId="6712A626" w14:textId="77777777" w:rsidTr="00DE2324">
      <w:trPr>
        <w:cantSplit/>
        <w:trHeight w:val="315"/>
      </w:trPr>
      <w:tc>
        <w:tcPr>
          <w:tcW w:w="5667" w:type="dxa"/>
          <w:vMerge/>
          <w:vAlign w:val="center"/>
        </w:tcPr>
        <w:p w14:paraId="3CD88F59" w14:textId="77777777" w:rsidR="00DE2324" w:rsidRDefault="00DE2324" w:rsidP="00DE2324">
          <w:pPr>
            <w:rPr>
              <w:rFonts w:ascii="Calibri" w:hAnsi="Calibri" w:cs="Calibri"/>
              <w:b/>
              <w:sz w:val="26"/>
              <w:szCs w:val="26"/>
            </w:rPr>
          </w:pPr>
        </w:p>
      </w:tc>
      <w:tc>
        <w:tcPr>
          <w:tcW w:w="1276" w:type="dxa"/>
          <w:vAlign w:val="center"/>
        </w:tcPr>
        <w:p w14:paraId="5B001562" w14:textId="77777777" w:rsidR="00DE2324" w:rsidRPr="00756516" w:rsidRDefault="00DE2324" w:rsidP="00DE2324">
          <w:pPr>
            <w:rPr>
              <w:rFonts w:ascii="Calibri" w:hAnsi="Calibri" w:cs="Calibri"/>
              <w:sz w:val="16"/>
              <w:szCs w:val="14"/>
            </w:rPr>
          </w:pPr>
        </w:p>
      </w:tc>
      <w:tc>
        <w:tcPr>
          <w:tcW w:w="2492" w:type="dxa"/>
          <w:vAlign w:val="center"/>
        </w:tcPr>
        <w:p w14:paraId="2D413874" w14:textId="77777777" w:rsidR="00DE2324" w:rsidRPr="00C214EA" w:rsidRDefault="00DE2324" w:rsidP="00DE2324">
          <w:pPr>
            <w:jc w:val="center"/>
            <w:rPr>
              <w:rFonts w:ascii="Calibri" w:hAnsi="Calibri" w:cs="Calibri"/>
              <w:b/>
              <w:position w:val="-14"/>
              <w:sz w:val="18"/>
            </w:rPr>
          </w:pPr>
          <w:r w:rsidRPr="00C214EA">
            <w:rPr>
              <w:rFonts w:ascii="Calibri" w:hAnsi="Calibri" w:cs="Calibri"/>
              <w:b/>
              <w:position w:val="-14"/>
              <w:sz w:val="18"/>
            </w:rPr>
            <w:t>SUP-</w:t>
          </w:r>
          <w:r>
            <w:rPr>
              <w:rFonts w:ascii="Calibri" w:hAnsi="Calibri" w:cs="Calibri"/>
              <w:b/>
              <w:position w:val="-14"/>
              <w:sz w:val="18"/>
            </w:rPr>
            <w:t>025</w:t>
          </w:r>
        </w:p>
        <w:p w14:paraId="3A1F8A8A" w14:textId="55B525FC" w:rsidR="00DE2324" w:rsidRPr="00C214EA" w:rsidRDefault="00DE2324" w:rsidP="005E189E">
          <w:pPr>
            <w:jc w:val="center"/>
            <w:rPr>
              <w:rFonts w:ascii="Calibri" w:hAnsi="Calibri" w:cs="Calibri"/>
              <w:sz w:val="16"/>
              <w:lang w:val="en-US"/>
            </w:rPr>
          </w:pPr>
          <w:r w:rsidRPr="00C214EA">
            <w:rPr>
              <w:rFonts w:ascii="Calibri" w:hAnsi="Calibri" w:cs="Calibri"/>
              <w:b/>
              <w:position w:val="-14"/>
              <w:sz w:val="18"/>
            </w:rPr>
            <w:t>Rev.</w:t>
          </w:r>
          <w:r>
            <w:rPr>
              <w:rFonts w:ascii="Calibri" w:hAnsi="Calibri" w:cs="Calibri"/>
              <w:b/>
              <w:position w:val="-14"/>
              <w:sz w:val="18"/>
            </w:rPr>
            <w:t xml:space="preserve"> </w:t>
          </w:r>
          <w:r w:rsidR="00FB6CEA">
            <w:rPr>
              <w:rFonts w:ascii="Calibri" w:hAnsi="Calibri" w:cs="Calibri"/>
              <w:b/>
              <w:position w:val="-14"/>
              <w:sz w:val="18"/>
            </w:rPr>
            <w:t>c</w:t>
          </w:r>
          <w:r w:rsidRPr="00C214EA">
            <w:rPr>
              <w:rFonts w:ascii="Calibri" w:hAnsi="Calibri" w:cs="Calibri"/>
              <w:b/>
              <w:position w:val="-14"/>
              <w:sz w:val="18"/>
            </w:rPr>
            <w:t xml:space="preserve"> – </w:t>
          </w:r>
          <w:r w:rsidR="00FB6CEA">
            <w:rPr>
              <w:rFonts w:ascii="Calibri" w:hAnsi="Calibri" w:cs="Calibri"/>
              <w:b/>
              <w:position w:val="-14"/>
              <w:sz w:val="18"/>
            </w:rPr>
            <w:t>15/07/2022</w:t>
          </w:r>
        </w:p>
      </w:tc>
    </w:tr>
  </w:tbl>
  <w:p w14:paraId="517CEDB9" w14:textId="77777777" w:rsidR="005336DB" w:rsidRPr="005D047C" w:rsidRDefault="005336DB" w:rsidP="005D0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26F0"/>
    <w:multiLevelType w:val="hybridMultilevel"/>
    <w:tmpl w:val="2E26E06A"/>
    <w:lvl w:ilvl="0" w:tplc="024A19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FA676A"/>
    <w:multiLevelType w:val="hybridMultilevel"/>
    <w:tmpl w:val="2E26E06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4706245">
    <w:abstractNumId w:val="0"/>
  </w:num>
  <w:num w:numId="2" w16cid:durableId="75008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960"/>
    <w:rsid w:val="00004D54"/>
    <w:rsid w:val="00011BAB"/>
    <w:rsid w:val="00021B05"/>
    <w:rsid w:val="00063AD9"/>
    <w:rsid w:val="00070FDF"/>
    <w:rsid w:val="00077E4F"/>
    <w:rsid w:val="00082DB3"/>
    <w:rsid w:val="00084DB1"/>
    <w:rsid w:val="000865E9"/>
    <w:rsid w:val="00095450"/>
    <w:rsid w:val="000A0484"/>
    <w:rsid w:val="000A364B"/>
    <w:rsid w:val="000B55F4"/>
    <w:rsid w:val="000C1545"/>
    <w:rsid w:val="000C3E42"/>
    <w:rsid w:val="000C66EC"/>
    <w:rsid w:val="000C6EF1"/>
    <w:rsid w:val="000D3318"/>
    <w:rsid w:val="000D3F72"/>
    <w:rsid w:val="000D735B"/>
    <w:rsid w:val="000D7474"/>
    <w:rsid w:val="000D76D7"/>
    <w:rsid w:val="00106570"/>
    <w:rsid w:val="001065A2"/>
    <w:rsid w:val="00112848"/>
    <w:rsid w:val="00116E9E"/>
    <w:rsid w:val="001262CB"/>
    <w:rsid w:val="00136328"/>
    <w:rsid w:val="00137AE7"/>
    <w:rsid w:val="00152C14"/>
    <w:rsid w:val="001630A7"/>
    <w:rsid w:val="00177B3F"/>
    <w:rsid w:val="0019198B"/>
    <w:rsid w:val="00195E4C"/>
    <w:rsid w:val="001A0001"/>
    <w:rsid w:val="001B5D75"/>
    <w:rsid w:val="001C3BFA"/>
    <w:rsid w:val="001D02C5"/>
    <w:rsid w:val="001D19BF"/>
    <w:rsid w:val="001E45A4"/>
    <w:rsid w:val="00206948"/>
    <w:rsid w:val="00217723"/>
    <w:rsid w:val="00227CC8"/>
    <w:rsid w:val="00231C2D"/>
    <w:rsid w:val="00237A98"/>
    <w:rsid w:val="00255EB5"/>
    <w:rsid w:val="00274A5E"/>
    <w:rsid w:val="002947B8"/>
    <w:rsid w:val="002B452E"/>
    <w:rsid w:val="002C450E"/>
    <w:rsid w:val="003172CA"/>
    <w:rsid w:val="00324B8F"/>
    <w:rsid w:val="00324DE8"/>
    <w:rsid w:val="003254C9"/>
    <w:rsid w:val="00330C4B"/>
    <w:rsid w:val="003500B5"/>
    <w:rsid w:val="0035232A"/>
    <w:rsid w:val="00354946"/>
    <w:rsid w:val="00364160"/>
    <w:rsid w:val="00384C18"/>
    <w:rsid w:val="00394D2A"/>
    <w:rsid w:val="003A5552"/>
    <w:rsid w:val="003B2142"/>
    <w:rsid w:val="003B265B"/>
    <w:rsid w:val="003D42CC"/>
    <w:rsid w:val="003E2981"/>
    <w:rsid w:val="003E5D47"/>
    <w:rsid w:val="004045B6"/>
    <w:rsid w:val="004105A3"/>
    <w:rsid w:val="004129B4"/>
    <w:rsid w:val="00412E4E"/>
    <w:rsid w:val="004210C9"/>
    <w:rsid w:val="00424164"/>
    <w:rsid w:val="004534CA"/>
    <w:rsid w:val="00474105"/>
    <w:rsid w:val="00490AB6"/>
    <w:rsid w:val="00497446"/>
    <w:rsid w:val="004A2E51"/>
    <w:rsid w:val="004B2ECD"/>
    <w:rsid w:val="004B422B"/>
    <w:rsid w:val="004C1E1A"/>
    <w:rsid w:val="0051206F"/>
    <w:rsid w:val="005231E6"/>
    <w:rsid w:val="005336DB"/>
    <w:rsid w:val="00541D7F"/>
    <w:rsid w:val="00553242"/>
    <w:rsid w:val="00563188"/>
    <w:rsid w:val="00565696"/>
    <w:rsid w:val="0058256A"/>
    <w:rsid w:val="0059740A"/>
    <w:rsid w:val="005A67B1"/>
    <w:rsid w:val="005D047C"/>
    <w:rsid w:val="005D109E"/>
    <w:rsid w:val="005E189E"/>
    <w:rsid w:val="005F2F9D"/>
    <w:rsid w:val="0061519A"/>
    <w:rsid w:val="006228EE"/>
    <w:rsid w:val="006266FE"/>
    <w:rsid w:val="006360AC"/>
    <w:rsid w:val="006376E8"/>
    <w:rsid w:val="00650198"/>
    <w:rsid w:val="00653EF6"/>
    <w:rsid w:val="0067297A"/>
    <w:rsid w:val="006744DD"/>
    <w:rsid w:val="0068529B"/>
    <w:rsid w:val="00697198"/>
    <w:rsid w:val="006C4349"/>
    <w:rsid w:val="006D2C6E"/>
    <w:rsid w:val="006D51F0"/>
    <w:rsid w:val="006D7A35"/>
    <w:rsid w:val="006E663A"/>
    <w:rsid w:val="00707F71"/>
    <w:rsid w:val="00717A37"/>
    <w:rsid w:val="0072223A"/>
    <w:rsid w:val="00731D75"/>
    <w:rsid w:val="0073280D"/>
    <w:rsid w:val="0073628D"/>
    <w:rsid w:val="00745844"/>
    <w:rsid w:val="00745B4A"/>
    <w:rsid w:val="00754582"/>
    <w:rsid w:val="007727EE"/>
    <w:rsid w:val="007B12DF"/>
    <w:rsid w:val="007C06E7"/>
    <w:rsid w:val="007C10BC"/>
    <w:rsid w:val="007C7FEB"/>
    <w:rsid w:val="008005C1"/>
    <w:rsid w:val="00803348"/>
    <w:rsid w:val="008203BF"/>
    <w:rsid w:val="00836C62"/>
    <w:rsid w:val="0085221B"/>
    <w:rsid w:val="00853911"/>
    <w:rsid w:val="008718D9"/>
    <w:rsid w:val="008751BE"/>
    <w:rsid w:val="00884112"/>
    <w:rsid w:val="00892944"/>
    <w:rsid w:val="00895BFA"/>
    <w:rsid w:val="008C7222"/>
    <w:rsid w:val="008D4131"/>
    <w:rsid w:val="008E1CCD"/>
    <w:rsid w:val="008F195D"/>
    <w:rsid w:val="009012B1"/>
    <w:rsid w:val="00913649"/>
    <w:rsid w:val="009147FA"/>
    <w:rsid w:val="00917CFC"/>
    <w:rsid w:val="00946013"/>
    <w:rsid w:val="009753FB"/>
    <w:rsid w:val="00982B01"/>
    <w:rsid w:val="009A0224"/>
    <w:rsid w:val="009A3B38"/>
    <w:rsid w:val="009A51D8"/>
    <w:rsid w:val="009C1AFB"/>
    <w:rsid w:val="009C1BBE"/>
    <w:rsid w:val="009F5245"/>
    <w:rsid w:val="009F6F4E"/>
    <w:rsid w:val="00A10145"/>
    <w:rsid w:val="00A26238"/>
    <w:rsid w:val="00A266CD"/>
    <w:rsid w:val="00A36694"/>
    <w:rsid w:val="00A37711"/>
    <w:rsid w:val="00A534D1"/>
    <w:rsid w:val="00A54ADD"/>
    <w:rsid w:val="00A67BAC"/>
    <w:rsid w:val="00A7406A"/>
    <w:rsid w:val="00A77603"/>
    <w:rsid w:val="00A94CD0"/>
    <w:rsid w:val="00AA012E"/>
    <w:rsid w:val="00AA4E3F"/>
    <w:rsid w:val="00AB368E"/>
    <w:rsid w:val="00AB5D64"/>
    <w:rsid w:val="00AD7E71"/>
    <w:rsid w:val="00AE6884"/>
    <w:rsid w:val="00B258EB"/>
    <w:rsid w:val="00B26D72"/>
    <w:rsid w:val="00B3034C"/>
    <w:rsid w:val="00B320E0"/>
    <w:rsid w:val="00B41824"/>
    <w:rsid w:val="00B51068"/>
    <w:rsid w:val="00B60EF2"/>
    <w:rsid w:val="00B94924"/>
    <w:rsid w:val="00BC4342"/>
    <w:rsid w:val="00BC4537"/>
    <w:rsid w:val="00BC703E"/>
    <w:rsid w:val="00BF2F82"/>
    <w:rsid w:val="00C02EE9"/>
    <w:rsid w:val="00C157DE"/>
    <w:rsid w:val="00C20401"/>
    <w:rsid w:val="00C267B8"/>
    <w:rsid w:val="00C51E00"/>
    <w:rsid w:val="00C5668A"/>
    <w:rsid w:val="00C62748"/>
    <w:rsid w:val="00C7069C"/>
    <w:rsid w:val="00C85C61"/>
    <w:rsid w:val="00CC5340"/>
    <w:rsid w:val="00CE6FE7"/>
    <w:rsid w:val="00CF76D3"/>
    <w:rsid w:val="00D00C06"/>
    <w:rsid w:val="00D02A1A"/>
    <w:rsid w:val="00D07F59"/>
    <w:rsid w:val="00D249C4"/>
    <w:rsid w:val="00D318F3"/>
    <w:rsid w:val="00D404A2"/>
    <w:rsid w:val="00D51382"/>
    <w:rsid w:val="00D5314D"/>
    <w:rsid w:val="00D60123"/>
    <w:rsid w:val="00D62533"/>
    <w:rsid w:val="00D730EA"/>
    <w:rsid w:val="00D81536"/>
    <w:rsid w:val="00D85B75"/>
    <w:rsid w:val="00DB6960"/>
    <w:rsid w:val="00DE2324"/>
    <w:rsid w:val="00E214F4"/>
    <w:rsid w:val="00E37149"/>
    <w:rsid w:val="00E37B9C"/>
    <w:rsid w:val="00E42ED5"/>
    <w:rsid w:val="00E639F7"/>
    <w:rsid w:val="00E748F8"/>
    <w:rsid w:val="00E95A3C"/>
    <w:rsid w:val="00EC482D"/>
    <w:rsid w:val="00EF398F"/>
    <w:rsid w:val="00F036F7"/>
    <w:rsid w:val="00F0561B"/>
    <w:rsid w:val="00F20D6A"/>
    <w:rsid w:val="00F224C5"/>
    <w:rsid w:val="00F2620F"/>
    <w:rsid w:val="00F37E1E"/>
    <w:rsid w:val="00F473E6"/>
    <w:rsid w:val="00F47FA9"/>
    <w:rsid w:val="00F53ACA"/>
    <w:rsid w:val="00F55A82"/>
    <w:rsid w:val="00F70EEC"/>
    <w:rsid w:val="00F713AA"/>
    <w:rsid w:val="00F81A7E"/>
    <w:rsid w:val="00F84AC4"/>
    <w:rsid w:val="00F917BC"/>
    <w:rsid w:val="00FB6CEA"/>
    <w:rsid w:val="00FC1893"/>
    <w:rsid w:val="00FD38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CB11"/>
  <w15:docId w15:val="{181500D9-9912-486F-9DA6-AA8B9F7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11"/>
    <w:rPr>
      <w:rFonts w:ascii="Arial" w:hAnsi="Arial"/>
      <w:sz w:val="22"/>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link w:val="Ttulo3Char"/>
    <w:qFormat/>
    <w:pPr>
      <w:keepNext/>
      <w:outlineLvl w:val="2"/>
    </w:pPr>
    <w:rPr>
      <w:b/>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ind w:left="426" w:right="-1"/>
      <w:jc w:val="both"/>
      <w:outlineLvl w:val="4"/>
    </w:pPr>
    <w:rPr>
      <w:b/>
      <w:bCs/>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widowControl w:val="0"/>
      <w:jc w:val="center"/>
      <w:outlineLvl w:val="6"/>
    </w:pPr>
    <w:rPr>
      <w:b/>
      <w:color w:val="FF0000"/>
    </w:rPr>
  </w:style>
  <w:style w:type="paragraph" w:styleId="Ttulo8">
    <w:name w:val="heading 8"/>
    <w:basedOn w:val="Normal"/>
    <w:next w:val="Normal"/>
    <w:qFormat/>
    <w:pPr>
      <w:keepNext/>
      <w:jc w:val="center"/>
      <w:outlineLvl w:val="7"/>
    </w:pPr>
    <w:rPr>
      <w:i/>
      <w:iCs/>
    </w:rPr>
  </w:style>
  <w:style w:type="paragraph" w:styleId="Ttulo9">
    <w:name w:val="heading 9"/>
    <w:basedOn w:val="Normal"/>
    <w:next w:val="Normal"/>
    <w:qFormat/>
    <w:pPr>
      <w:keepNext/>
      <w:ind w:left="426" w:hanging="426"/>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qFormat/>
    <w:pPr>
      <w:jc w:val="center"/>
    </w:pPr>
    <w:rPr>
      <w:b/>
    </w:rPr>
  </w:style>
  <w:style w:type="paragraph" w:styleId="Recuodecorpodetexto3">
    <w:name w:val="Body Text Indent 3"/>
    <w:basedOn w:val="Normal"/>
    <w:link w:val="Recuodecorpodetexto3Char"/>
    <w:semiHidden/>
    <w:pPr>
      <w:ind w:left="284" w:hanging="284"/>
      <w:jc w:val="both"/>
    </w:pPr>
  </w:style>
  <w:style w:type="paragraph" w:styleId="Corpodetexto3">
    <w:name w:val="Body Text 3"/>
    <w:basedOn w:val="Normal"/>
    <w:semiHidden/>
  </w:style>
  <w:style w:type="paragraph" w:styleId="Corpodetexto2">
    <w:name w:val="Body Text 2"/>
    <w:basedOn w:val="Normal"/>
    <w:link w:val="Corpodetexto2Char"/>
    <w:semiHidden/>
    <w:pPr>
      <w:jc w:val="both"/>
    </w:pPr>
  </w:style>
  <w:style w:type="paragraph" w:styleId="Recuodecorpodetexto2">
    <w:name w:val="Body Text Indent 2"/>
    <w:basedOn w:val="Normal"/>
    <w:semiHidden/>
    <w:pPr>
      <w:ind w:left="567" w:hanging="567"/>
      <w:jc w:val="both"/>
    </w:pPr>
    <w:rPr>
      <w:rFonts w:ascii="Arial Narrow" w:hAnsi="Arial Narrow"/>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rFonts w:ascii="Verdana" w:hAnsi="Verdana" w:hint="default"/>
      <w:color w:val="000000"/>
      <w:sz w:val="15"/>
      <w:szCs w:val="15"/>
      <w:u w:val="single"/>
    </w:rPr>
  </w:style>
  <w:style w:type="paragraph" w:styleId="Recuodecorpodetexto">
    <w:name w:val="Body Text Indent"/>
    <w:basedOn w:val="Normal"/>
    <w:semiHidden/>
    <w:pPr>
      <w:ind w:left="993" w:hanging="567"/>
      <w:jc w:val="both"/>
    </w:pPr>
  </w:style>
  <w:style w:type="paragraph" w:customStyle="1" w:styleId="PARAGRAFONORMAL">
    <w:name w:val="PARAGRAFO NORMAL"/>
    <w:pPr>
      <w:spacing w:line="240" w:lineRule="exact"/>
      <w:jc w:val="both"/>
    </w:pPr>
    <w:rPr>
      <w:rFonts w:ascii="Courier" w:hAnsi="Courier"/>
      <w:sz w:val="24"/>
      <w:lang w:eastAsia="en-US"/>
    </w:rPr>
  </w:style>
  <w:style w:type="paragraph" w:styleId="Corpodetexto">
    <w:name w:val="Body Text"/>
    <w:basedOn w:val="Normal"/>
    <w:semiHidden/>
    <w:rPr>
      <w:rFonts w:cs="Arial"/>
      <w:color w:val="0000FF"/>
      <w:szCs w:val="21"/>
    </w:rPr>
  </w:style>
  <w:style w:type="character" w:styleId="HiperlinkVisitado">
    <w:name w:val="FollowedHyperlink"/>
    <w:semiHidden/>
    <w:rPr>
      <w:color w:val="800080"/>
      <w:u w:val="single"/>
    </w:rPr>
  </w:style>
  <w:style w:type="paragraph" w:styleId="Textodecomentrio">
    <w:name w:val="annotation text"/>
    <w:basedOn w:val="Normal"/>
    <w:link w:val="TextodecomentrioChar"/>
    <w:semiHidden/>
  </w:style>
  <w:style w:type="character" w:styleId="Refdecomentrio">
    <w:name w:val="annotation reference"/>
    <w:semiHidden/>
    <w:rPr>
      <w:sz w:val="16"/>
      <w:szCs w:val="16"/>
    </w:rPr>
  </w:style>
  <w:style w:type="paragraph" w:styleId="Textodebalo">
    <w:name w:val="Balloon Text"/>
    <w:basedOn w:val="Normal"/>
    <w:semiHidden/>
    <w:rPr>
      <w:rFonts w:ascii="Tahoma" w:hAnsi="Tahoma" w:cs="Tahoma"/>
      <w:sz w:val="16"/>
      <w:szCs w:val="16"/>
    </w:rPr>
  </w:style>
  <w:style w:type="character" w:styleId="Nmerodepgina">
    <w:name w:val="page number"/>
    <w:basedOn w:val="Fontepargpadro"/>
    <w:semiHidden/>
  </w:style>
  <w:style w:type="character" w:customStyle="1" w:styleId="TextodecomentrioChar">
    <w:name w:val="Texto de comentário Char"/>
    <w:link w:val="Textodecomentrio"/>
    <w:semiHidden/>
    <w:rsid w:val="00F55A82"/>
    <w:rPr>
      <w:rFonts w:ascii="Arial" w:hAnsi="Arial"/>
    </w:rPr>
  </w:style>
  <w:style w:type="character" w:customStyle="1" w:styleId="CabealhoChar">
    <w:name w:val="Cabeçalho Char"/>
    <w:link w:val="Cabealho"/>
    <w:rsid w:val="004B422B"/>
    <w:rPr>
      <w:rFonts w:ascii="Arial" w:hAnsi="Arial"/>
    </w:rPr>
  </w:style>
  <w:style w:type="character" w:customStyle="1" w:styleId="Ttulo3Char">
    <w:name w:val="Título 3 Char"/>
    <w:link w:val="Ttulo3"/>
    <w:rsid w:val="005D047C"/>
    <w:rPr>
      <w:rFonts w:ascii="Arial" w:hAnsi="Arial"/>
      <w:b/>
    </w:rPr>
  </w:style>
  <w:style w:type="character" w:customStyle="1" w:styleId="Recuodecorpodetexto3Char">
    <w:name w:val="Recuo de corpo de texto 3 Char"/>
    <w:link w:val="Recuodecorpodetexto3"/>
    <w:semiHidden/>
    <w:rsid w:val="00D00C06"/>
    <w:rPr>
      <w:rFonts w:ascii="Arial" w:hAnsi="Arial"/>
      <w:sz w:val="22"/>
    </w:rPr>
  </w:style>
  <w:style w:type="character" w:customStyle="1" w:styleId="Corpodetexto2Char">
    <w:name w:val="Corpo de texto 2 Char"/>
    <w:link w:val="Corpodetexto2"/>
    <w:semiHidden/>
    <w:rsid w:val="003500B5"/>
    <w:rPr>
      <w:rFonts w:ascii="Arial" w:hAnsi="Arial"/>
      <w:sz w:val="22"/>
    </w:rPr>
  </w:style>
  <w:style w:type="paragraph" w:styleId="Assuntodocomentrio">
    <w:name w:val="annotation subject"/>
    <w:basedOn w:val="Textodecomentrio"/>
    <w:next w:val="Textodecomentrio"/>
    <w:link w:val="AssuntodocomentrioChar"/>
    <w:uiPriority w:val="99"/>
    <w:semiHidden/>
    <w:unhideWhenUsed/>
    <w:rsid w:val="000D3318"/>
    <w:rPr>
      <w:b/>
      <w:bCs/>
    </w:rPr>
  </w:style>
  <w:style w:type="character" w:customStyle="1" w:styleId="AssuntodocomentrioChar">
    <w:name w:val="Assunto do comentário Char"/>
    <w:link w:val="Assuntodocomentrio"/>
    <w:uiPriority w:val="99"/>
    <w:semiHidden/>
    <w:rsid w:val="000D3318"/>
    <w:rPr>
      <w:rFonts w:ascii="Arial" w:hAnsi="Arial"/>
      <w:b/>
      <w:bCs/>
      <w:lang w:val="pt-BR" w:eastAsia="pt-BR"/>
    </w:rPr>
  </w:style>
  <w:style w:type="paragraph" w:styleId="PargrafodaLista">
    <w:name w:val="List Paragraph"/>
    <w:basedOn w:val="Normal"/>
    <w:uiPriority w:val="34"/>
    <w:qFormat/>
    <w:rsid w:val="0072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500">
      <w:bodyDiv w:val="1"/>
      <w:marLeft w:val="0"/>
      <w:marRight w:val="0"/>
      <w:marTop w:val="0"/>
      <w:marBottom w:val="0"/>
      <w:divBdr>
        <w:top w:val="none" w:sz="0" w:space="0" w:color="auto"/>
        <w:left w:val="none" w:sz="0" w:space="0" w:color="auto"/>
        <w:bottom w:val="none" w:sz="0" w:space="0" w:color="auto"/>
        <w:right w:val="none" w:sz="0" w:space="0" w:color="auto"/>
      </w:divBdr>
    </w:div>
    <w:div w:id="43062453">
      <w:bodyDiv w:val="1"/>
      <w:marLeft w:val="0"/>
      <w:marRight w:val="0"/>
      <w:marTop w:val="0"/>
      <w:marBottom w:val="0"/>
      <w:divBdr>
        <w:top w:val="none" w:sz="0" w:space="0" w:color="auto"/>
        <w:left w:val="none" w:sz="0" w:space="0" w:color="auto"/>
        <w:bottom w:val="none" w:sz="0" w:space="0" w:color="auto"/>
        <w:right w:val="none" w:sz="0" w:space="0" w:color="auto"/>
      </w:divBdr>
    </w:div>
    <w:div w:id="44066755">
      <w:bodyDiv w:val="1"/>
      <w:marLeft w:val="0"/>
      <w:marRight w:val="0"/>
      <w:marTop w:val="0"/>
      <w:marBottom w:val="0"/>
      <w:divBdr>
        <w:top w:val="none" w:sz="0" w:space="0" w:color="auto"/>
        <w:left w:val="none" w:sz="0" w:space="0" w:color="auto"/>
        <w:bottom w:val="none" w:sz="0" w:space="0" w:color="auto"/>
        <w:right w:val="none" w:sz="0" w:space="0" w:color="auto"/>
      </w:divBdr>
    </w:div>
    <w:div w:id="108595960">
      <w:bodyDiv w:val="1"/>
      <w:marLeft w:val="0"/>
      <w:marRight w:val="0"/>
      <w:marTop w:val="0"/>
      <w:marBottom w:val="0"/>
      <w:divBdr>
        <w:top w:val="none" w:sz="0" w:space="0" w:color="auto"/>
        <w:left w:val="none" w:sz="0" w:space="0" w:color="auto"/>
        <w:bottom w:val="none" w:sz="0" w:space="0" w:color="auto"/>
        <w:right w:val="none" w:sz="0" w:space="0" w:color="auto"/>
      </w:divBdr>
    </w:div>
    <w:div w:id="168064361">
      <w:bodyDiv w:val="1"/>
      <w:marLeft w:val="0"/>
      <w:marRight w:val="0"/>
      <w:marTop w:val="0"/>
      <w:marBottom w:val="0"/>
      <w:divBdr>
        <w:top w:val="none" w:sz="0" w:space="0" w:color="auto"/>
        <w:left w:val="none" w:sz="0" w:space="0" w:color="auto"/>
        <w:bottom w:val="none" w:sz="0" w:space="0" w:color="auto"/>
        <w:right w:val="none" w:sz="0" w:space="0" w:color="auto"/>
      </w:divBdr>
    </w:div>
    <w:div w:id="200021008">
      <w:bodyDiv w:val="1"/>
      <w:marLeft w:val="0"/>
      <w:marRight w:val="0"/>
      <w:marTop w:val="0"/>
      <w:marBottom w:val="0"/>
      <w:divBdr>
        <w:top w:val="none" w:sz="0" w:space="0" w:color="auto"/>
        <w:left w:val="none" w:sz="0" w:space="0" w:color="auto"/>
        <w:bottom w:val="none" w:sz="0" w:space="0" w:color="auto"/>
        <w:right w:val="none" w:sz="0" w:space="0" w:color="auto"/>
      </w:divBdr>
    </w:div>
    <w:div w:id="249775888">
      <w:bodyDiv w:val="1"/>
      <w:marLeft w:val="0"/>
      <w:marRight w:val="0"/>
      <w:marTop w:val="0"/>
      <w:marBottom w:val="0"/>
      <w:divBdr>
        <w:top w:val="none" w:sz="0" w:space="0" w:color="auto"/>
        <w:left w:val="none" w:sz="0" w:space="0" w:color="auto"/>
        <w:bottom w:val="none" w:sz="0" w:space="0" w:color="auto"/>
        <w:right w:val="none" w:sz="0" w:space="0" w:color="auto"/>
      </w:divBdr>
    </w:div>
    <w:div w:id="250043423">
      <w:bodyDiv w:val="1"/>
      <w:marLeft w:val="0"/>
      <w:marRight w:val="0"/>
      <w:marTop w:val="0"/>
      <w:marBottom w:val="0"/>
      <w:divBdr>
        <w:top w:val="none" w:sz="0" w:space="0" w:color="auto"/>
        <w:left w:val="none" w:sz="0" w:space="0" w:color="auto"/>
        <w:bottom w:val="none" w:sz="0" w:space="0" w:color="auto"/>
        <w:right w:val="none" w:sz="0" w:space="0" w:color="auto"/>
      </w:divBdr>
    </w:div>
    <w:div w:id="282198950">
      <w:bodyDiv w:val="1"/>
      <w:marLeft w:val="0"/>
      <w:marRight w:val="0"/>
      <w:marTop w:val="0"/>
      <w:marBottom w:val="0"/>
      <w:divBdr>
        <w:top w:val="none" w:sz="0" w:space="0" w:color="auto"/>
        <w:left w:val="none" w:sz="0" w:space="0" w:color="auto"/>
        <w:bottom w:val="none" w:sz="0" w:space="0" w:color="auto"/>
        <w:right w:val="none" w:sz="0" w:space="0" w:color="auto"/>
      </w:divBdr>
    </w:div>
    <w:div w:id="324748427">
      <w:bodyDiv w:val="1"/>
      <w:marLeft w:val="0"/>
      <w:marRight w:val="0"/>
      <w:marTop w:val="0"/>
      <w:marBottom w:val="0"/>
      <w:divBdr>
        <w:top w:val="none" w:sz="0" w:space="0" w:color="auto"/>
        <w:left w:val="none" w:sz="0" w:space="0" w:color="auto"/>
        <w:bottom w:val="none" w:sz="0" w:space="0" w:color="auto"/>
        <w:right w:val="none" w:sz="0" w:space="0" w:color="auto"/>
      </w:divBdr>
    </w:div>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349332558">
      <w:bodyDiv w:val="1"/>
      <w:marLeft w:val="0"/>
      <w:marRight w:val="0"/>
      <w:marTop w:val="0"/>
      <w:marBottom w:val="0"/>
      <w:divBdr>
        <w:top w:val="none" w:sz="0" w:space="0" w:color="auto"/>
        <w:left w:val="none" w:sz="0" w:space="0" w:color="auto"/>
        <w:bottom w:val="none" w:sz="0" w:space="0" w:color="auto"/>
        <w:right w:val="none" w:sz="0" w:space="0" w:color="auto"/>
      </w:divBdr>
    </w:div>
    <w:div w:id="396127186">
      <w:bodyDiv w:val="1"/>
      <w:marLeft w:val="0"/>
      <w:marRight w:val="0"/>
      <w:marTop w:val="0"/>
      <w:marBottom w:val="0"/>
      <w:divBdr>
        <w:top w:val="none" w:sz="0" w:space="0" w:color="auto"/>
        <w:left w:val="none" w:sz="0" w:space="0" w:color="auto"/>
        <w:bottom w:val="none" w:sz="0" w:space="0" w:color="auto"/>
        <w:right w:val="none" w:sz="0" w:space="0" w:color="auto"/>
      </w:divBdr>
    </w:div>
    <w:div w:id="399719584">
      <w:bodyDiv w:val="1"/>
      <w:marLeft w:val="0"/>
      <w:marRight w:val="0"/>
      <w:marTop w:val="0"/>
      <w:marBottom w:val="0"/>
      <w:divBdr>
        <w:top w:val="none" w:sz="0" w:space="0" w:color="auto"/>
        <w:left w:val="none" w:sz="0" w:space="0" w:color="auto"/>
        <w:bottom w:val="none" w:sz="0" w:space="0" w:color="auto"/>
        <w:right w:val="none" w:sz="0" w:space="0" w:color="auto"/>
      </w:divBdr>
    </w:div>
    <w:div w:id="401565506">
      <w:bodyDiv w:val="1"/>
      <w:marLeft w:val="0"/>
      <w:marRight w:val="0"/>
      <w:marTop w:val="0"/>
      <w:marBottom w:val="0"/>
      <w:divBdr>
        <w:top w:val="none" w:sz="0" w:space="0" w:color="auto"/>
        <w:left w:val="none" w:sz="0" w:space="0" w:color="auto"/>
        <w:bottom w:val="none" w:sz="0" w:space="0" w:color="auto"/>
        <w:right w:val="none" w:sz="0" w:space="0" w:color="auto"/>
      </w:divBdr>
    </w:div>
    <w:div w:id="466775885">
      <w:bodyDiv w:val="1"/>
      <w:marLeft w:val="0"/>
      <w:marRight w:val="0"/>
      <w:marTop w:val="0"/>
      <w:marBottom w:val="0"/>
      <w:divBdr>
        <w:top w:val="none" w:sz="0" w:space="0" w:color="auto"/>
        <w:left w:val="none" w:sz="0" w:space="0" w:color="auto"/>
        <w:bottom w:val="none" w:sz="0" w:space="0" w:color="auto"/>
        <w:right w:val="none" w:sz="0" w:space="0" w:color="auto"/>
      </w:divBdr>
    </w:div>
    <w:div w:id="475992101">
      <w:bodyDiv w:val="1"/>
      <w:marLeft w:val="0"/>
      <w:marRight w:val="0"/>
      <w:marTop w:val="0"/>
      <w:marBottom w:val="0"/>
      <w:divBdr>
        <w:top w:val="none" w:sz="0" w:space="0" w:color="auto"/>
        <w:left w:val="none" w:sz="0" w:space="0" w:color="auto"/>
        <w:bottom w:val="none" w:sz="0" w:space="0" w:color="auto"/>
        <w:right w:val="none" w:sz="0" w:space="0" w:color="auto"/>
      </w:divBdr>
    </w:div>
    <w:div w:id="526408557">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797262554">
      <w:bodyDiv w:val="1"/>
      <w:marLeft w:val="0"/>
      <w:marRight w:val="0"/>
      <w:marTop w:val="0"/>
      <w:marBottom w:val="0"/>
      <w:divBdr>
        <w:top w:val="none" w:sz="0" w:space="0" w:color="auto"/>
        <w:left w:val="none" w:sz="0" w:space="0" w:color="auto"/>
        <w:bottom w:val="none" w:sz="0" w:space="0" w:color="auto"/>
        <w:right w:val="none" w:sz="0" w:space="0" w:color="auto"/>
      </w:divBdr>
    </w:div>
    <w:div w:id="799418351">
      <w:bodyDiv w:val="1"/>
      <w:marLeft w:val="0"/>
      <w:marRight w:val="0"/>
      <w:marTop w:val="0"/>
      <w:marBottom w:val="0"/>
      <w:divBdr>
        <w:top w:val="none" w:sz="0" w:space="0" w:color="auto"/>
        <w:left w:val="none" w:sz="0" w:space="0" w:color="auto"/>
        <w:bottom w:val="none" w:sz="0" w:space="0" w:color="auto"/>
        <w:right w:val="none" w:sz="0" w:space="0" w:color="auto"/>
      </w:divBdr>
    </w:div>
    <w:div w:id="905185390">
      <w:bodyDiv w:val="1"/>
      <w:marLeft w:val="0"/>
      <w:marRight w:val="0"/>
      <w:marTop w:val="0"/>
      <w:marBottom w:val="0"/>
      <w:divBdr>
        <w:top w:val="none" w:sz="0" w:space="0" w:color="auto"/>
        <w:left w:val="none" w:sz="0" w:space="0" w:color="auto"/>
        <w:bottom w:val="none" w:sz="0" w:space="0" w:color="auto"/>
        <w:right w:val="none" w:sz="0" w:space="0" w:color="auto"/>
      </w:divBdr>
    </w:div>
    <w:div w:id="943004422">
      <w:bodyDiv w:val="1"/>
      <w:marLeft w:val="0"/>
      <w:marRight w:val="0"/>
      <w:marTop w:val="0"/>
      <w:marBottom w:val="0"/>
      <w:divBdr>
        <w:top w:val="none" w:sz="0" w:space="0" w:color="auto"/>
        <w:left w:val="none" w:sz="0" w:space="0" w:color="auto"/>
        <w:bottom w:val="none" w:sz="0" w:space="0" w:color="auto"/>
        <w:right w:val="none" w:sz="0" w:space="0" w:color="auto"/>
      </w:divBdr>
    </w:div>
    <w:div w:id="972172148">
      <w:bodyDiv w:val="1"/>
      <w:marLeft w:val="0"/>
      <w:marRight w:val="0"/>
      <w:marTop w:val="0"/>
      <w:marBottom w:val="0"/>
      <w:divBdr>
        <w:top w:val="none" w:sz="0" w:space="0" w:color="auto"/>
        <w:left w:val="none" w:sz="0" w:space="0" w:color="auto"/>
        <w:bottom w:val="none" w:sz="0" w:space="0" w:color="auto"/>
        <w:right w:val="none" w:sz="0" w:space="0" w:color="auto"/>
      </w:divBdr>
    </w:div>
    <w:div w:id="1067415038">
      <w:bodyDiv w:val="1"/>
      <w:marLeft w:val="0"/>
      <w:marRight w:val="0"/>
      <w:marTop w:val="0"/>
      <w:marBottom w:val="0"/>
      <w:divBdr>
        <w:top w:val="none" w:sz="0" w:space="0" w:color="auto"/>
        <w:left w:val="none" w:sz="0" w:space="0" w:color="auto"/>
        <w:bottom w:val="none" w:sz="0" w:space="0" w:color="auto"/>
        <w:right w:val="none" w:sz="0" w:space="0" w:color="auto"/>
      </w:divBdr>
    </w:div>
    <w:div w:id="1101534896">
      <w:bodyDiv w:val="1"/>
      <w:marLeft w:val="0"/>
      <w:marRight w:val="0"/>
      <w:marTop w:val="0"/>
      <w:marBottom w:val="0"/>
      <w:divBdr>
        <w:top w:val="none" w:sz="0" w:space="0" w:color="auto"/>
        <w:left w:val="none" w:sz="0" w:space="0" w:color="auto"/>
        <w:bottom w:val="none" w:sz="0" w:space="0" w:color="auto"/>
        <w:right w:val="none" w:sz="0" w:space="0" w:color="auto"/>
      </w:divBdr>
    </w:div>
    <w:div w:id="1169177445">
      <w:bodyDiv w:val="1"/>
      <w:marLeft w:val="0"/>
      <w:marRight w:val="0"/>
      <w:marTop w:val="0"/>
      <w:marBottom w:val="0"/>
      <w:divBdr>
        <w:top w:val="none" w:sz="0" w:space="0" w:color="auto"/>
        <w:left w:val="none" w:sz="0" w:space="0" w:color="auto"/>
        <w:bottom w:val="none" w:sz="0" w:space="0" w:color="auto"/>
        <w:right w:val="none" w:sz="0" w:space="0" w:color="auto"/>
      </w:divBdr>
    </w:div>
    <w:div w:id="1378237025">
      <w:bodyDiv w:val="1"/>
      <w:marLeft w:val="0"/>
      <w:marRight w:val="0"/>
      <w:marTop w:val="0"/>
      <w:marBottom w:val="0"/>
      <w:divBdr>
        <w:top w:val="none" w:sz="0" w:space="0" w:color="auto"/>
        <w:left w:val="none" w:sz="0" w:space="0" w:color="auto"/>
        <w:bottom w:val="none" w:sz="0" w:space="0" w:color="auto"/>
        <w:right w:val="none" w:sz="0" w:space="0" w:color="auto"/>
      </w:divBdr>
    </w:div>
    <w:div w:id="1384327648">
      <w:bodyDiv w:val="1"/>
      <w:marLeft w:val="0"/>
      <w:marRight w:val="0"/>
      <w:marTop w:val="0"/>
      <w:marBottom w:val="0"/>
      <w:divBdr>
        <w:top w:val="none" w:sz="0" w:space="0" w:color="auto"/>
        <w:left w:val="none" w:sz="0" w:space="0" w:color="auto"/>
        <w:bottom w:val="none" w:sz="0" w:space="0" w:color="auto"/>
        <w:right w:val="none" w:sz="0" w:space="0" w:color="auto"/>
      </w:divBdr>
    </w:div>
    <w:div w:id="1409304953">
      <w:bodyDiv w:val="1"/>
      <w:marLeft w:val="0"/>
      <w:marRight w:val="0"/>
      <w:marTop w:val="0"/>
      <w:marBottom w:val="0"/>
      <w:divBdr>
        <w:top w:val="none" w:sz="0" w:space="0" w:color="auto"/>
        <w:left w:val="none" w:sz="0" w:space="0" w:color="auto"/>
        <w:bottom w:val="none" w:sz="0" w:space="0" w:color="auto"/>
        <w:right w:val="none" w:sz="0" w:space="0" w:color="auto"/>
      </w:divBdr>
    </w:div>
    <w:div w:id="1420369150">
      <w:bodyDiv w:val="1"/>
      <w:marLeft w:val="0"/>
      <w:marRight w:val="0"/>
      <w:marTop w:val="0"/>
      <w:marBottom w:val="0"/>
      <w:divBdr>
        <w:top w:val="none" w:sz="0" w:space="0" w:color="auto"/>
        <w:left w:val="none" w:sz="0" w:space="0" w:color="auto"/>
        <w:bottom w:val="none" w:sz="0" w:space="0" w:color="auto"/>
        <w:right w:val="none" w:sz="0" w:space="0" w:color="auto"/>
      </w:divBdr>
    </w:div>
    <w:div w:id="1520119356">
      <w:bodyDiv w:val="1"/>
      <w:marLeft w:val="0"/>
      <w:marRight w:val="0"/>
      <w:marTop w:val="0"/>
      <w:marBottom w:val="0"/>
      <w:divBdr>
        <w:top w:val="none" w:sz="0" w:space="0" w:color="auto"/>
        <w:left w:val="none" w:sz="0" w:space="0" w:color="auto"/>
        <w:bottom w:val="none" w:sz="0" w:space="0" w:color="auto"/>
        <w:right w:val="none" w:sz="0" w:space="0" w:color="auto"/>
      </w:divBdr>
    </w:div>
    <w:div w:id="1755323961">
      <w:bodyDiv w:val="1"/>
      <w:marLeft w:val="0"/>
      <w:marRight w:val="0"/>
      <w:marTop w:val="0"/>
      <w:marBottom w:val="0"/>
      <w:divBdr>
        <w:top w:val="none" w:sz="0" w:space="0" w:color="auto"/>
        <w:left w:val="none" w:sz="0" w:space="0" w:color="auto"/>
        <w:bottom w:val="none" w:sz="0" w:space="0" w:color="auto"/>
        <w:right w:val="none" w:sz="0" w:space="0" w:color="auto"/>
      </w:divBdr>
    </w:div>
    <w:div w:id="1776093991">
      <w:bodyDiv w:val="1"/>
      <w:marLeft w:val="0"/>
      <w:marRight w:val="0"/>
      <w:marTop w:val="0"/>
      <w:marBottom w:val="0"/>
      <w:divBdr>
        <w:top w:val="none" w:sz="0" w:space="0" w:color="auto"/>
        <w:left w:val="none" w:sz="0" w:space="0" w:color="auto"/>
        <w:bottom w:val="none" w:sz="0" w:space="0" w:color="auto"/>
        <w:right w:val="none" w:sz="0" w:space="0" w:color="auto"/>
      </w:divBdr>
    </w:div>
    <w:div w:id="1830171649">
      <w:bodyDiv w:val="1"/>
      <w:marLeft w:val="0"/>
      <w:marRight w:val="0"/>
      <w:marTop w:val="0"/>
      <w:marBottom w:val="0"/>
      <w:divBdr>
        <w:top w:val="none" w:sz="0" w:space="0" w:color="auto"/>
        <w:left w:val="none" w:sz="0" w:space="0" w:color="auto"/>
        <w:bottom w:val="none" w:sz="0" w:space="0" w:color="auto"/>
        <w:right w:val="none" w:sz="0" w:space="0" w:color="auto"/>
      </w:divBdr>
    </w:div>
    <w:div w:id="1874688657">
      <w:bodyDiv w:val="1"/>
      <w:marLeft w:val="0"/>
      <w:marRight w:val="0"/>
      <w:marTop w:val="0"/>
      <w:marBottom w:val="0"/>
      <w:divBdr>
        <w:top w:val="none" w:sz="0" w:space="0" w:color="auto"/>
        <w:left w:val="none" w:sz="0" w:space="0" w:color="auto"/>
        <w:bottom w:val="none" w:sz="0" w:space="0" w:color="auto"/>
        <w:right w:val="none" w:sz="0" w:space="0" w:color="auto"/>
      </w:divBdr>
    </w:div>
    <w:div w:id="2124156172">
      <w:bodyDiv w:val="1"/>
      <w:marLeft w:val="0"/>
      <w:marRight w:val="0"/>
      <w:marTop w:val="0"/>
      <w:marBottom w:val="0"/>
      <w:divBdr>
        <w:top w:val="none" w:sz="0" w:space="0" w:color="auto"/>
        <w:left w:val="none" w:sz="0" w:space="0" w:color="auto"/>
        <w:bottom w:val="none" w:sz="0" w:space="0" w:color="auto"/>
        <w:right w:val="none" w:sz="0" w:space="0" w:color="auto"/>
      </w:divBdr>
    </w:div>
    <w:div w:id="2145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28EDCD4489C84EA8261EB2CA6B69BD" ma:contentTypeVersion="22" ma:contentTypeDescription="Crie um novo documento." ma:contentTypeScope="" ma:versionID="1bd3bd6bf1dd25b263fd9b3861eeaea3">
  <xsd:schema xmlns:xsd="http://www.w3.org/2001/XMLSchema" xmlns:xs="http://www.w3.org/2001/XMLSchema" xmlns:p="http://schemas.microsoft.com/office/2006/metadata/properties" xmlns:ns1="http://schemas.microsoft.com/sharepoint/v3" xmlns:ns2="34ffbd57-9f42-4482-983c-f7b67da8d403" xmlns:ns3="9b46ddd4-b276-4c9a-a34b-4a3c2c6f9828" targetNamespace="http://schemas.microsoft.com/office/2006/metadata/properties" ma:root="true" ma:fieldsID="24587ffc0708dec282be93d33bd15603" ns1:_="" ns2:_="" ns3:_="">
    <xsd:import namespace="http://schemas.microsoft.com/sharepoint/v3"/>
    <xsd:import namespace="34ffbd57-9f42-4482-983c-f7b67da8d403"/>
    <xsd:import namespace="9b46ddd4-b276-4c9a-a34b-4a3c2c6f9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odifica_x00e7__x00e3_o"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bd57-9f42-4482-983c-f7b67da8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difica_x00e7__x00e3_o" ma:index="12" nillable="true" ma:displayName="Modificação" ma:format="DateOnly" ma:internalName="Modifica_x00e7__x00e3_o">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tus de liberação" ma:internalName="Status_x0020_de_x0020_libera_x00e7__x00e3_o">
      <xsd:simpleType>
        <xsd:restriction base="dms:Text"/>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6ddd4-b276-4c9a-a34b-4a3c2c6f98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b64d5800-1413-4606-90e2-27b09f1ddfaf}" ma:internalName="TaxCatchAll" ma:showField="CatchAllData" ma:web="9b46ddd4-b276-4c9a-a34b-4a3c2c6f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ca_x00e7__x00e3_o xmlns="34ffbd57-9f42-4482-983c-f7b67da8d403" xsi:nil="true"/>
    <_Flow_SignoffStatus xmlns="34ffbd57-9f42-4482-983c-f7b67da8d403" xsi:nil="true"/>
    <TaxCatchAll xmlns="9b46ddd4-b276-4c9a-a34b-4a3c2c6f9828" xsi:nil="true"/>
    <lcf76f155ced4ddcb4097134ff3c332f xmlns="34ffbd57-9f42-4482-983c-f7b67da8d403">
      <Terms xmlns="http://schemas.microsoft.com/office/infopath/2007/PartnerControls"/>
    </lcf76f155ced4ddcb4097134ff3c332f>
    <SharedWithUsers xmlns="9b46ddd4-b276-4c9a-a34b-4a3c2c6f9828">
      <UserInfo>
        <DisplayName>CARLOS GUSTAVO  DE CARVALHO PICININ</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05E74-98F8-4CFD-8490-1DD2BD91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bd57-9f42-4482-983c-f7b67da8d403"/>
    <ds:schemaRef ds:uri="9b46ddd4-b276-4c9a-a34b-4a3c2c6f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441FC-76A5-47E0-97C0-A56233BD0E42}">
  <ds:schemaRefs>
    <ds:schemaRef ds:uri="http://schemas.openxmlformats.org/officeDocument/2006/bibliography"/>
  </ds:schemaRefs>
</ds:datastoreItem>
</file>

<file path=customXml/itemProps3.xml><?xml version="1.0" encoding="utf-8"?>
<ds:datastoreItem xmlns:ds="http://schemas.openxmlformats.org/officeDocument/2006/customXml" ds:itemID="{754B0C54-867A-44D2-8420-B53D85132FEA}">
  <ds:schemaRefs>
    <ds:schemaRef ds:uri="http://schemas.microsoft.com/office/2006/metadata/properties"/>
    <ds:schemaRef ds:uri="http://schemas.microsoft.com/office/infopath/2007/PartnerControls"/>
    <ds:schemaRef ds:uri="http://schemas.microsoft.com/sharepoint/v3"/>
    <ds:schemaRef ds:uri="34ffbd57-9f42-4482-983c-f7b67da8d403"/>
    <ds:schemaRef ds:uri="9b46ddd4-b276-4c9a-a34b-4a3c2c6f9828"/>
  </ds:schemaRefs>
</ds:datastoreItem>
</file>

<file path=customXml/itemProps4.xml><?xml version="1.0" encoding="utf-8"?>
<ds:datastoreItem xmlns:ds="http://schemas.openxmlformats.org/officeDocument/2006/customXml" ds:itemID="{265C5661-4337-4B03-8697-AF567217DDF2}">
  <ds:schemaRefs>
    <ds:schemaRef ds:uri="http://schemas.microsoft.com/sharepoint/v3/contenttype/forms"/>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193</TotalTime>
  <Pages>2</Pages>
  <Words>311</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lpstr>
    </vt:vector>
  </TitlesOfParts>
  <Company>CEMIG</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Divisão de Editoria e Reprografia - AD/DE1</dc:creator>
  <cp:keywords/>
  <cp:lastModifiedBy>CLEUSA FERREIRA DA SILVA</cp:lastModifiedBy>
  <cp:revision>156</cp:revision>
  <cp:lastPrinted>2024-06-12T20:22:00Z</cp:lastPrinted>
  <dcterms:created xsi:type="dcterms:W3CDTF">2020-12-21T18:25:00Z</dcterms:created>
  <dcterms:modified xsi:type="dcterms:W3CDTF">2024-06-25T12:33:00Z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Classificação: Público</vt:lpwstr>
  </property>
  <property fmtid="{D5CDD505-2E9C-101B-9397-08002B2CF9AE}" pid="5" name="ContentTypeId">
    <vt:lpwstr>0x0101004D28EDCD4489C84EA8261EB2CA6B69BD</vt:lpwstr>
  </property>
  <property fmtid="{D5CDD505-2E9C-101B-9397-08002B2CF9AE}" pid="6" name="MediaServiceImageTags">
    <vt:lpwstr/>
  </property>
</Properties>
</file>